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40"/>
        <w:tblW w:w="10440" w:type="dxa"/>
        <w:tblLook w:val="01E0" w:firstRow="1" w:lastRow="1" w:firstColumn="1" w:lastColumn="1" w:noHBand="0" w:noVBand="0"/>
      </w:tblPr>
      <w:tblGrid>
        <w:gridCol w:w="2606"/>
        <w:gridCol w:w="5220"/>
        <w:gridCol w:w="2614"/>
      </w:tblGrid>
      <w:tr w:rsidR="00344EFF" w:rsidRPr="00484828" w:rsidTr="00620BF0">
        <w:trPr>
          <w:trHeight w:val="2700"/>
        </w:trPr>
        <w:tc>
          <w:tcPr>
            <w:tcW w:w="2606" w:type="dxa"/>
            <w:shd w:val="clear" w:color="auto" w:fill="auto"/>
            <w:tcMar>
              <w:left w:w="14" w:type="dxa"/>
              <w:right w:w="14" w:type="dxa"/>
            </w:tcMar>
          </w:tcPr>
          <w:p w:rsidR="00344EFF" w:rsidRPr="00484828" w:rsidRDefault="00344EFF" w:rsidP="00620BF0">
            <w:pPr>
              <w:rPr>
                <w:sz w:val="18"/>
                <w:szCs w:val="18"/>
              </w:rPr>
            </w:pPr>
            <w:r w:rsidRPr="00484828">
              <w:rPr>
                <w:sz w:val="18"/>
                <w:szCs w:val="18"/>
              </w:rPr>
              <w:t>The Superior Court of California, County of Kern</w:t>
            </w:r>
          </w:p>
        </w:tc>
        <w:tc>
          <w:tcPr>
            <w:tcW w:w="5220" w:type="dxa"/>
            <w:shd w:val="clear" w:color="auto" w:fill="auto"/>
            <w:tcMar>
              <w:left w:w="14" w:type="dxa"/>
              <w:right w:w="14" w:type="dxa"/>
            </w:tcMar>
          </w:tcPr>
          <w:p w:rsidR="00344EFF" w:rsidRPr="00484828" w:rsidRDefault="00344EFF" w:rsidP="00620BF0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828800"/>
                  <wp:effectExtent l="0" t="0" r="0" b="0"/>
                  <wp:docPr id="2" name="Picture 2" descr="BWST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WST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shd w:val="clear" w:color="auto" w:fill="auto"/>
            <w:tcMar>
              <w:left w:w="14" w:type="dxa"/>
              <w:right w:w="14" w:type="dxa"/>
            </w:tcMar>
          </w:tcPr>
          <w:p w:rsidR="00344EFF" w:rsidRPr="00484828" w:rsidRDefault="00344EFF" w:rsidP="00620BF0">
            <w:pPr>
              <w:rPr>
                <w:sz w:val="18"/>
                <w:szCs w:val="18"/>
              </w:rPr>
            </w:pPr>
            <w:r w:rsidRPr="00484828">
              <w:rPr>
                <w:sz w:val="18"/>
                <w:szCs w:val="18"/>
              </w:rPr>
              <w:t>Family Court Services</w:t>
            </w:r>
          </w:p>
          <w:p w:rsidR="00344EFF" w:rsidRPr="00484828" w:rsidRDefault="00344EFF" w:rsidP="00620BF0">
            <w:pPr>
              <w:rPr>
                <w:sz w:val="18"/>
                <w:szCs w:val="18"/>
              </w:rPr>
            </w:pPr>
            <w:r w:rsidRPr="00484828">
              <w:rPr>
                <w:sz w:val="18"/>
                <w:szCs w:val="18"/>
              </w:rPr>
              <w:t xml:space="preserve">1215 </w:t>
            </w:r>
            <w:proofErr w:type="spellStart"/>
            <w:r w:rsidRPr="00484828">
              <w:rPr>
                <w:sz w:val="18"/>
                <w:szCs w:val="18"/>
              </w:rPr>
              <w:t>Truxtun</w:t>
            </w:r>
            <w:proofErr w:type="spellEnd"/>
            <w:r w:rsidRPr="00484828">
              <w:rPr>
                <w:sz w:val="18"/>
                <w:szCs w:val="18"/>
              </w:rPr>
              <w:t xml:space="preserve"> Avenue, 3</w:t>
            </w:r>
            <w:r w:rsidRPr="00484828">
              <w:rPr>
                <w:sz w:val="18"/>
                <w:szCs w:val="18"/>
                <w:vertAlign w:val="superscript"/>
              </w:rPr>
              <w:t>rd</w:t>
            </w:r>
            <w:r w:rsidRPr="00484828">
              <w:rPr>
                <w:sz w:val="18"/>
                <w:szCs w:val="18"/>
              </w:rPr>
              <w:t xml:space="preserve"> Floor</w:t>
            </w:r>
          </w:p>
          <w:p w:rsidR="00344EFF" w:rsidRPr="00484828" w:rsidRDefault="00344EFF" w:rsidP="00620BF0">
            <w:pPr>
              <w:rPr>
                <w:sz w:val="18"/>
                <w:szCs w:val="18"/>
              </w:rPr>
            </w:pPr>
            <w:r w:rsidRPr="00484828">
              <w:rPr>
                <w:sz w:val="18"/>
                <w:szCs w:val="18"/>
              </w:rPr>
              <w:t>Bakersfield, CA 93301</w:t>
            </w:r>
          </w:p>
          <w:p w:rsidR="00344EFF" w:rsidRPr="00484828" w:rsidRDefault="00344EFF" w:rsidP="00620BF0">
            <w:pPr>
              <w:rPr>
                <w:sz w:val="18"/>
                <w:szCs w:val="18"/>
              </w:rPr>
            </w:pPr>
            <w:r w:rsidRPr="00484828">
              <w:rPr>
                <w:sz w:val="18"/>
                <w:szCs w:val="18"/>
              </w:rPr>
              <w:t xml:space="preserve">Telephone: (661) </w:t>
            </w:r>
            <w:r w:rsidR="0090483B">
              <w:rPr>
                <w:sz w:val="18"/>
                <w:szCs w:val="18"/>
              </w:rPr>
              <w:t>610-6700</w:t>
            </w:r>
          </w:p>
          <w:p w:rsidR="00344EFF" w:rsidRDefault="00344EFF" w:rsidP="00620BF0">
            <w:pPr>
              <w:rPr>
                <w:sz w:val="18"/>
                <w:szCs w:val="18"/>
              </w:rPr>
            </w:pPr>
            <w:r w:rsidRPr="00484828">
              <w:rPr>
                <w:sz w:val="18"/>
                <w:szCs w:val="18"/>
              </w:rPr>
              <w:t xml:space="preserve">Facsimile: (661) </w:t>
            </w:r>
            <w:r w:rsidR="0090483B">
              <w:rPr>
                <w:sz w:val="18"/>
                <w:szCs w:val="18"/>
              </w:rPr>
              <w:t>7412</w:t>
            </w:r>
          </w:p>
          <w:p w:rsidR="00344EFF" w:rsidRPr="00484828" w:rsidRDefault="00344EFF" w:rsidP="00620BF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Email: FCS</w:t>
            </w:r>
            <w:bookmarkStart w:id="0" w:name="_GoBack"/>
            <w:bookmarkEnd w:id="0"/>
            <w:r>
              <w:rPr>
                <w:sz w:val="18"/>
                <w:szCs w:val="18"/>
              </w:rPr>
              <w:t>@kern.courts.ca.gov</w:t>
            </w:r>
          </w:p>
        </w:tc>
      </w:tr>
    </w:tbl>
    <w:p w:rsidR="00344EFF" w:rsidRDefault="00344EFF" w:rsidP="00344EFF">
      <w:pPr>
        <w:rPr>
          <w:b/>
          <w:sz w:val="22"/>
          <w:szCs w:val="22"/>
        </w:rPr>
      </w:pPr>
    </w:p>
    <w:p w:rsidR="00344EFF" w:rsidRPr="00344EFF" w:rsidRDefault="00344EFF" w:rsidP="00344EFF">
      <w:pPr>
        <w:rPr>
          <w:sz w:val="22"/>
          <w:szCs w:val="22"/>
        </w:rPr>
      </w:pPr>
    </w:p>
    <w:p w:rsidR="00344EFF" w:rsidRPr="00344EFF" w:rsidRDefault="00344EFF" w:rsidP="00344EFF">
      <w:pPr>
        <w:rPr>
          <w:sz w:val="22"/>
          <w:szCs w:val="22"/>
        </w:rPr>
      </w:pPr>
    </w:p>
    <w:p w:rsidR="00344EFF" w:rsidRPr="00344EFF" w:rsidRDefault="00344EFF" w:rsidP="00344EFF">
      <w:pPr>
        <w:rPr>
          <w:sz w:val="22"/>
          <w:szCs w:val="22"/>
        </w:rPr>
      </w:pPr>
    </w:p>
    <w:p w:rsidR="00344EFF" w:rsidRPr="00344EFF" w:rsidRDefault="00344EFF" w:rsidP="00344EFF">
      <w:pPr>
        <w:tabs>
          <w:tab w:val="left" w:pos="3735"/>
        </w:tabs>
        <w:jc w:val="center"/>
        <w:rPr>
          <w:b/>
          <w:u w:val="single"/>
        </w:rPr>
      </w:pPr>
      <w:r w:rsidRPr="00344EFF">
        <w:rPr>
          <w:b/>
          <w:u w:val="single"/>
        </w:rPr>
        <w:t xml:space="preserve">PROFESSIONAL SUPERVISED VISTATION </w:t>
      </w:r>
      <w:r w:rsidR="00A228EA">
        <w:rPr>
          <w:b/>
          <w:u w:val="single"/>
        </w:rPr>
        <w:t>PROVIDER</w:t>
      </w:r>
    </w:p>
    <w:p w:rsidR="00344EFF" w:rsidRPr="00344EFF" w:rsidRDefault="00344EFF" w:rsidP="00344EFF">
      <w:pPr>
        <w:rPr>
          <w:sz w:val="22"/>
          <w:szCs w:val="22"/>
        </w:rPr>
      </w:pPr>
    </w:p>
    <w:p w:rsidR="00344EFF" w:rsidRPr="00344EFF" w:rsidRDefault="00344EFF" w:rsidP="00344EFF">
      <w:pPr>
        <w:rPr>
          <w:sz w:val="22"/>
          <w:szCs w:val="22"/>
        </w:rPr>
      </w:pPr>
    </w:p>
    <w:p w:rsidR="00344EFF" w:rsidRDefault="00344EFF" w:rsidP="00344EFF">
      <w:pPr>
        <w:rPr>
          <w:sz w:val="22"/>
          <w:szCs w:val="22"/>
        </w:rPr>
      </w:pPr>
      <w:r>
        <w:rPr>
          <w:sz w:val="22"/>
          <w:szCs w:val="22"/>
        </w:rPr>
        <w:t xml:space="preserve">Individuals </w:t>
      </w:r>
      <w:r w:rsidR="00F60089">
        <w:rPr>
          <w:sz w:val="22"/>
          <w:szCs w:val="22"/>
        </w:rPr>
        <w:t xml:space="preserve">interested in becoming a Professional Supervised Visitation Provider (PSVP) are encouraged to visit the Superior Court, County of Kern, Family Court Services website to obtain information and access to the </w:t>
      </w:r>
      <w:r w:rsidR="0064074A">
        <w:rPr>
          <w:sz w:val="22"/>
          <w:szCs w:val="22"/>
        </w:rPr>
        <w:t xml:space="preserve">required </w:t>
      </w:r>
      <w:r w:rsidR="00F60089">
        <w:rPr>
          <w:sz w:val="22"/>
          <w:szCs w:val="22"/>
        </w:rPr>
        <w:t xml:space="preserve">forms. The requirements </w:t>
      </w:r>
      <w:r w:rsidR="00A228EA">
        <w:rPr>
          <w:sz w:val="22"/>
          <w:szCs w:val="22"/>
        </w:rPr>
        <w:t xml:space="preserve">to become a PSVP with Kern County Superior Court </w:t>
      </w:r>
      <w:proofErr w:type="gramStart"/>
      <w:r w:rsidR="00F60089">
        <w:rPr>
          <w:sz w:val="22"/>
          <w:szCs w:val="22"/>
        </w:rPr>
        <w:t>are listed</w:t>
      </w:r>
      <w:proofErr w:type="gramEnd"/>
      <w:r w:rsidR="00F60089">
        <w:rPr>
          <w:sz w:val="22"/>
          <w:szCs w:val="22"/>
        </w:rPr>
        <w:t xml:space="preserve"> below: </w:t>
      </w:r>
      <w:r w:rsidR="007A4048">
        <w:rPr>
          <w:sz w:val="22"/>
          <w:szCs w:val="22"/>
        </w:rPr>
        <w:t xml:space="preserve"> </w:t>
      </w:r>
    </w:p>
    <w:p w:rsidR="007A4048" w:rsidRDefault="007A4048" w:rsidP="00344EFF">
      <w:pPr>
        <w:rPr>
          <w:sz w:val="22"/>
          <w:szCs w:val="22"/>
        </w:rPr>
      </w:pPr>
    </w:p>
    <w:p w:rsidR="00175F0F" w:rsidRPr="00175F0F" w:rsidRDefault="00175F0F" w:rsidP="00175F0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Comply with the requirements in Family Code Section 3200.5</w:t>
      </w:r>
    </w:p>
    <w:p w:rsidR="007A4048" w:rsidRDefault="00A228EA" w:rsidP="007A404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Complete and submit t</w:t>
      </w:r>
      <w:r w:rsidR="007A4048">
        <w:rPr>
          <w:sz w:val="22"/>
          <w:szCs w:val="22"/>
        </w:rPr>
        <w:t xml:space="preserve">he Declaration of Supervised Visitation Provider </w:t>
      </w:r>
      <w:r w:rsidR="007A4048" w:rsidRPr="007A4048">
        <w:rPr>
          <w:sz w:val="22"/>
          <w:szCs w:val="22"/>
          <w:u w:val="single"/>
        </w:rPr>
        <w:t>form-FL324</w:t>
      </w:r>
      <w:r w:rsidR="00233B63">
        <w:rPr>
          <w:sz w:val="22"/>
          <w:szCs w:val="22"/>
          <w:u w:val="single"/>
        </w:rPr>
        <w:t>(p)</w:t>
      </w:r>
      <w:r w:rsidR="007A4048">
        <w:rPr>
          <w:sz w:val="22"/>
          <w:szCs w:val="22"/>
        </w:rPr>
        <w:t xml:space="preserve"> </w:t>
      </w:r>
    </w:p>
    <w:p w:rsidR="007A4048" w:rsidRDefault="007A4048" w:rsidP="007A404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Register with the Caregiver Background Check Bureau</w:t>
      </w:r>
    </w:p>
    <w:p w:rsidR="00175F0F" w:rsidRDefault="00175F0F" w:rsidP="007A404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Complete a Live Scan criminal background check</w:t>
      </w:r>
    </w:p>
    <w:p w:rsidR="00175F0F" w:rsidRDefault="00175F0F" w:rsidP="007A404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Certificate of Completion of 24 hours of training</w:t>
      </w:r>
      <w:r w:rsidR="00233B63">
        <w:rPr>
          <w:sz w:val="22"/>
          <w:szCs w:val="22"/>
        </w:rPr>
        <w:t xml:space="preserve"> with the </w:t>
      </w:r>
      <w:r w:rsidR="00233B63" w:rsidRPr="00620BF0">
        <w:rPr>
          <w:b/>
          <w:i/>
          <w:sz w:val="22"/>
          <w:szCs w:val="22"/>
        </w:rPr>
        <w:t>Judicial Council of California</w:t>
      </w:r>
      <w:r>
        <w:rPr>
          <w:sz w:val="22"/>
          <w:szCs w:val="22"/>
        </w:rPr>
        <w:t xml:space="preserve"> </w:t>
      </w:r>
      <w:r w:rsidR="00620BF0">
        <w:rPr>
          <w:sz w:val="22"/>
          <w:szCs w:val="22"/>
        </w:rPr>
        <w:t>(no other trainings will be accepted)</w:t>
      </w:r>
    </w:p>
    <w:p w:rsidR="007A4048" w:rsidRDefault="007A4048" w:rsidP="007A404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Complete</w:t>
      </w:r>
      <w:r w:rsidR="00A228EA">
        <w:rPr>
          <w:sz w:val="22"/>
          <w:szCs w:val="22"/>
        </w:rPr>
        <w:t xml:space="preserve"> and submit</w:t>
      </w:r>
      <w:r>
        <w:rPr>
          <w:sz w:val="22"/>
          <w:szCs w:val="22"/>
        </w:rPr>
        <w:t xml:space="preserve"> the </w:t>
      </w:r>
      <w:r w:rsidRPr="00F60089">
        <w:rPr>
          <w:sz w:val="22"/>
          <w:szCs w:val="22"/>
          <w:u w:val="single"/>
        </w:rPr>
        <w:t>Professional Supervised Visitation Provider Screening Form</w:t>
      </w:r>
    </w:p>
    <w:p w:rsidR="00A228EA" w:rsidRDefault="00A228EA" w:rsidP="007A404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Submit their resume or Curricular Vitae</w:t>
      </w:r>
    </w:p>
    <w:p w:rsidR="00A228EA" w:rsidRDefault="00A228EA" w:rsidP="007A404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Provide a written sample of a supervised visitation note</w:t>
      </w:r>
    </w:p>
    <w:p w:rsidR="00A228EA" w:rsidRDefault="00A228EA" w:rsidP="007A404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Provide a copy of their contract</w:t>
      </w:r>
    </w:p>
    <w:p w:rsidR="00A228EA" w:rsidRDefault="00A228EA" w:rsidP="007A404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Onsite visit </w:t>
      </w:r>
      <w:r w:rsidR="00E63316">
        <w:rPr>
          <w:sz w:val="22"/>
          <w:szCs w:val="22"/>
        </w:rPr>
        <w:t xml:space="preserve">by Family Court Services staff </w:t>
      </w:r>
      <w:r>
        <w:rPr>
          <w:sz w:val="22"/>
          <w:szCs w:val="22"/>
        </w:rPr>
        <w:t>to the location where services will be provided</w:t>
      </w:r>
    </w:p>
    <w:p w:rsidR="00A228EA" w:rsidRDefault="00A228EA" w:rsidP="007A404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Interview with Family Court Services staff </w:t>
      </w:r>
    </w:p>
    <w:p w:rsidR="00A228EA" w:rsidRDefault="00A228EA" w:rsidP="00A228EA">
      <w:pPr>
        <w:rPr>
          <w:sz w:val="22"/>
          <w:szCs w:val="22"/>
        </w:rPr>
      </w:pPr>
    </w:p>
    <w:p w:rsidR="00A228EA" w:rsidRPr="00A228EA" w:rsidRDefault="00175F0F" w:rsidP="00A228EA">
      <w:pPr>
        <w:rPr>
          <w:sz w:val="22"/>
          <w:szCs w:val="22"/>
        </w:rPr>
      </w:pPr>
      <w:r>
        <w:rPr>
          <w:sz w:val="22"/>
          <w:szCs w:val="22"/>
        </w:rPr>
        <w:t xml:space="preserve">Upon completion of these requirements, it is the discretion of Family Court Services and Family Court judicial officer to include a proposed PSVP on the court’s list of providers.  </w:t>
      </w:r>
    </w:p>
    <w:p w:rsidR="007A4048" w:rsidRPr="00A228EA" w:rsidRDefault="007A4048" w:rsidP="00A228EA">
      <w:pPr>
        <w:rPr>
          <w:sz w:val="22"/>
          <w:szCs w:val="22"/>
        </w:rPr>
      </w:pPr>
    </w:p>
    <w:p w:rsidR="00344EFF" w:rsidRPr="00344EFF" w:rsidRDefault="0064074A" w:rsidP="00344EFF">
      <w:pPr>
        <w:rPr>
          <w:sz w:val="22"/>
          <w:szCs w:val="22"/>
        </w:rPr>
      </w:pPr>
      <w:r>
        <w:rPr>
          <w:sz w:val="22"/>
          <w:szCs w:val="22"/>
        </w:rPr>
        <w:t>Submit the required forms to address provided in this form. A Family Court Services staff will contact the proposed PSVP and schedule an a</w:t>
      </w:r>
      <w:r w:rsidR="00C86E16">
        <w:rPr>
          <w:sz w:val="22"/>
          <w:szCs w:val="22"/>
        </w:rPr>
        <w:t xml:space="preserve">ppointment for an onsite visit and interview prior to adding the PSVP on the list. </w:t>
      </w:r>
    </w:p>
    <w:p w:rsidR="00344EFF" w:rsidRPr="00344EFF" w:rsidRDefault="00344EFF" w:rsidP="00344EFF">
      <w:pPr>
        <w:rPr>
          <w:sz w:val="22"/>
          <w:szCs w:val="22"/>
        </w:rPr>
      </w:pPr>
    </w:p>
    <w:p w:rsidR="00344EFF" w:rsidRPr="00344EFF" w:rsidRDefault="00344EFF" w:rsidP="00344EFF">
      <w:pPr>
        <w:rPr>
          <w:sz w:val="22"/>
          <w:szCs w:val="22"/>
        </w:rPr>
      </w:pPr>
    </w:p>
    <w:p w:rsidR="00344EFF" w:rsidRPr="00344EFF" w:rsidRDefault="00344EFF" w:rsidP="00344EFF">
      <w:pPr>
        <w:rPr>
          <w:sz w:val="22"/>
          <w:szCs w:val="22"/>
        </w:rPr>
      </w:pPr>
    </w:p>
    <w:p w:rsidR="00344EFF" w:rsidRPr="00344EFF" w:rsidRDefault="00344EFF" w:rsidP="00344EFF">
      <w:pPr>
        <w:rPr>
          <w:sz w:val="22"/>
          <w:szCs w:val="22"/>
        </w:rPr>
      </w:pPr>
    </w:p>
    <w:p w:rsidR="00344EFF" w:rsidRPr="00344EFF" w:rsidRDefault="00344EFF" w:rsidP="00344EFF">
      <w:pPr>
        <w:rPr>
          <w:sz w:val="22"/>
          <w:szCs w:val="22"/>
        </w:rPr>
      </w:pPr>
    </w:p>
    <w:p w:rsidR="00E81623" w:rsidRPr="00344EFF" w:rsidRDefault="00E81623" w:rsidP="00344EFF">
      <w:pPr>
        <w:rPr>
          <w:sz w:val="22"/>
          <w:szCs w:val="22"/>
        </w:rPr>
      </w:pPr>
    </w:p>
    <w:sectPr w:rsidR="00E81623" w:rsidRPr="00344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2D80"/>
    <w:multiLevelType w:val="hybridMultilevel"/>
    <w:tmpl w:val="0E4E29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D0"/>
    <w:rsid w:val="00083B62"/>
    <w:rsid w:val="000F51DE"/>
    <w:rsid w:val="00175F0F"/>
    <w:rsid w:val="00233B63"/>
    <w:rsid w:val="00344EFF"/>
    <w:rsid w:val="00620BF0"/>
    <w:rsid w:val="0064074A"/>
    <w:rsid w:val="007A4048"/>
    <w:rsid w:val="0090483B"/>
    <w:rsid w:val="00A143D0"/>
    <w:rsid w:val="00A228EA"/>
    <w:rsid w:val="00C86E16"/>
    <w:rsid w:val="00E63316"/>
    <w:rsid w:val="00E81623"/>
    <w:rsid w:val="00F60089"/>
    <w:rsid w:val="00F7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FC5D"/>
  <w15:chartTrackingRefBased/>
  <w15:docId w15:val="{5DEEEB6C-0D50-458A-8447-533B5613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F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 of California, County of Kern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Arredondo, Patricia</dc:creator>
  <cp:keywords/>
  <dc:description/>
  <cp:lastModifiedBy>Arredondo, Patricia</cp:lastModifiedBy>
  <cp:revision>4</cp:revision>
  <dcterms:created xsi:type="dcterms:W3CDTF">2021-06-03T18:02:00Z</dcterms:created>
  <dcterms:modified xsi:type="dcterms:W3CDTF">2023-03-08T17:53:00Z</dcterms:modified>
</cp:coreProperties>
</file>